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0"/>
        <w:gridCol w:w="2829"/>
      </w:tblGrid>
      <w:tr w:rsidR="00FD1FD7" w:rsidRPr="006C7CA5" w14:paraId="5F944F88" w14:textId="77777777" w:rsidTr="008562E2">
        <w:trPr>
          <w:trHeight w:val="12638"/>
        </w:trPr>
        <w:tc>
          <w:tcPr>
            <w:tcW w:w="7940" w:type="dxa"/>
            <w:tcBorders>
              <w:top w:val="nil"/>
              <w:left w:val="nil"/>
              <w:bottom w:val="nil"/>
              <w:right w:val="nil"/>
            </w:tcBorders>
          </w:tcPr>
          <w:p w14:paraId="219A686B" w14:textId="41D9E19B" w:rsidR="00657EFC" w:rsidRDefault="00657EFC" w:rsidP="00657EFC">
            <w:pPr>
              <w:pStyle w:val="a8"/>
              <w:spacing w:before="0" w:beforeAutospacing="0" w:after="0" w:afterAutospacing="0"/>
              <w:jc w:val="center"/>
              <w:rPr>
                <w:rFonts w:ascii="Corporate S" w:hAnsi="Corporate S"/>
                <w:b/>
                <w:bCs/>
                <w:sz w:val="28"/>
                <w:szCs w:val="28"/>
              </w:rPr>
            </w:pPr>
            <w:r>
              <w:rPr>
                <w:rFonts w:ascii="Corporate S" w:hAnsi="Corporate S"/>
                <w:b/>
                <w:bCs/>
                <w:sz w:val="28"/>
                <w:szCs w:val="28"/>
              </w:rPr>
              <w:t xml:space="preserve">Грузовик </w:t>
            </w:r>
            <w:r w:rsidRPr="00323069">
              <w:rPr>
                <w:rFonts w:ascii="Corporate S" w:hAnsi="Corporate S"/>
                <w:b/>
                <w:bCs/>
                <w:sz w:val="28"/>
                <w:szCs w:val="28"/>
              </w:rPr>
              <w:t>FORLAND 3</w:t>
            </w:r>
            <w:r>
              <w:rPr>
                <w:rFonts w:ascii="Corporate S" w:hAnsi="Corporate S"/>
                <w:b/>
                <w:bCs/>
                <w:sz w:val="28"/>
                <w:szCs w:val="28"/>
              </w:rPr>
              <w:t xml:space="preserve"> был представлен на выставке «Грузовой транспорт и л</w:t>
            </w:r>
            <w:r w:rsidRPr="00323069">
              <w:rPr>
                <w:rFonts w:ascii="Corporate S" w:hAnsi="Corporate S"/>
                <w:b/>
                <w:bCs/>
                <w:sz w:val="28"/>
                <w:szCs w:val="28"/>
              </w:rPr>
              <w:t>огистика 2025»</w:t>
            </w:r>
          </w:p>
          <w:p w14:paraId="5EB0E201" w14:textId="77777777" w:rsidR="00657EFC" w:rsidRPr="00657EFC" w:rsidRDefault="00657EFC" w:rsidP="00657EFC">
            <w:pPr>
              <w:pStyle w:val="a8"/>
              <w:spacing w:before="0" w:beforeAutospacing="0" w:after="0" w:afterAutospacing="0"/>
              <w:jc w:val="center"/>
              <w:rPr>
                <w:rFonts w:ascii="Corporate S" w:hAnsi="Corporate S"/>
                <w:b/>
                <w:bCs/>
                <w:sz w:val="28"/>
                <w:szCs w:val="28"/>
              </w:rPr>
            </w:pPr>
          </w:p>
          <w:p w14:paraId="72F1632E" w14:textId="638CD4CC" w:rsidR="007C23D7" w:rsidRPr="00221038" w:rsidRDefault="007C23D7" w:rsidP="00E3542D">
            <w:pPr>
              <w:pStyle w:val="a8"/>
              <w:spacing w:before="0" w:beforeAutospacing="0" w:after="160" w:afterAutospacing="0"/>
              <w:jc w:val="both"/>
              <w:rPr>
                <w:rFonts w:ascii="Corporate S" w:hAnsi="Corporate S"/>
                <w:color w:val="000000"/>
                <w:sz w:val="22"/>
                <w:szCs w:val="22"/>
              </w:rPr>
            </w:pP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С 17 по 19 сентября 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на территории отеля «Свежий ветер» в Дмитровском районе 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Московской области прошла VI ежегодная конференция «Грузовой транспорт и логистика 2025» — </w:t>
            </w:r>
            <w:r w:rsidR="00A70342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одно из 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ключев</w:t>
            </w:r>
            <w:r w:rsidR="00A70342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ых мероприятий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, объединяющ</w:t>
            </w:r>
            <w:r w:rsidR="00A70342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их 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ведущих игроков </w:t>
            </w:r>
            <w:r w:rsidR="003D721E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российского рынка</w:t>
            </w:r>
            <w:r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 коммерческого </w:t>
            </w:r>
            <w:r w:rsidR="003D721E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транспорта и логистической отрасли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. </w:t>
            </w:r>
            <w:r w:rsidRPr="00277D79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АО «МБ РУС», эксклюзивный дистрибьютор </w:t>
            </w:r>
            <w:r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коммерческих </w:t>
            </w:r>
            <w:r w:rsidRPr="00277D79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автомобилей FORLAND в России </w:t>
            </w:r>
            <w:r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(входит в ГК «Автодом»), выступило золотым партнером мероприятия и 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продемонстрировал</w:t>
            </w:r>
            <w:r w:rsidR="00DA6406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о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 современное решение для городских и региональных перевозок — изотермический фургон на </w:t>
            </w:r>
            <w:r w:rsidR="00A70342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базе </w:t>
            </w:r>
            <w:r w:rsidRPr="007C23D7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 xml:space="preserve">шасси </w:t>
            </w:r>
            <w:r w:rsidRPr="00221038">
              <w:rPr>
                <w:rFonts w:ascii="Corporate S" w:hAnsi="Corporate S"/>
                <w:i/>
                <w:iCs/>
                <w:color w:val="000000"/>
                <w:sz w:val="22"/>
                <w:szCs w:val="22"/>
              </w:rPr>
              <w:t>FORLAND 3.</w:t>
            </w:r>
          </w:p>
          <w:p w14:paraId="23BA3671" w14:textId="77777777" w:rsidR="00DA6406" w:rsidRDefault="001E0CA4" w:rsidP="00E3542D">
            <w:pPr>
              <w:pStyle w:val="a8"/>
              <w:spacing w:before="0" w:beforeAutospacing="0" w:after="160" w:afterAutospacing="0"/>
              <w:jc w:val="both"/>
              <w:rPr>
                <w:rFonts w:ascii="Corporate S" w:hAnsi="Corporate S"/>
                <w:color w:val="000000"/>
                <w:sz w:val="22"/>
                <w:szCs w:val="22"/>
              </w:rPr>
            </w:pPr>
            <w:r>
              <w:rPr>
                <w:rFonts w:ascii="Corporate S" w:hAnsi="Corporate S"/>
                <w:color w:val="000000"/>
                <w:sz w:val="22"/>
                <w:szCs w:val="22"/>
              </w:rPr>
              <w:t>Представленный на выставке автомобиль</w:t>
            </w:r>
            <w:r w:rsidR="00DA6406">
              <w:rPr>
                <w:rFonts w:ascii="Corporate S" w:hAnsi="Corporate S"/>
                <w:color w:val="000000"/>
                <w:sz w:val="22"/>
                <w:szCs w:val="22"/>
              </w:rPr>
              <w:t xml:space="preserve"> полной массой 3,5 т </w:t>
            </w:r>
            <w:r w:rsidR="00DA6406" w:rsidRPr="00221038">
              <w:rPr>
                <w:rFonts w:ascii="Corporate S" w:hAnsi="Corporate S"/>
                <w:color w:val="000000"/>
                <w:sz w:val="22"/>
                <w:szCs w:val="22"/>
              </w:rPr>
              <w:t xml:space="preserve">оснащён мощным и экономичным турбодизельным двигателем экологического класса «Евро-5», выдающим 154 л. с., </w:t>
            </w:r>
            <w:r w:rsidR="00DA6406">
              <w:rPr>
                <w:rFonts w:ascii="Corporate S" w:hAnsi="Corporate S"/>
                <w:color w:val="000000"/>
                <w:sz w:val="22"/>
                <w:szCs w:val="22"/>
              </w:rPr>
              <w:t>а также</w:t>
            </w:r>
            <w:r w:rsidR="00DA6406" w:rsidRPr="00221038">
              <w:rPr>
                <w:rFonts w:ascii="Corporate S" w:hAnsi="Corporate S"/>
                <w:color w:val="000000"/>
                <w:sz w:val="22"/>
                <w:szCs w:val="22"/>
              </w:rPr>
              <w:t xml:space="preserve"> 6-ступенчатой</w:t>
            </w:r>
            <w:r w:rsidR="00DA6406">
              <w:rPr>
                <w:rFonts w:ascii="Corporate S" w:hAnsi="Corporate S"/>
                <w:color w:val="000000"/>
                <w:sz w:val="22"/>
                <w:szCs w:val="22"/>
              </w:rPr>
              <w:t xml:space="preserve"> механической коробкой передач. </w:t>
            </w:r>
            <w:r w:rsidR="00221038" w:rsidRPr="00221038">
              <w:rPr>
                <w:rFonts w:ascii="Corporate S" w:hAnsi="Corporate S"/>
                <w:color w:val="000000"/>
                <w:sz w:val="22"/>
                <w:szCs w:val="22"/>
              </w:rPr>
              <w:t>Объём грузового отсека</w:t>
            </w:r>
            <w:r w:rsidR="00DA6406">
              <w:rPr>
                <w:rFonts w:ascii="Corporate S" w:hAnsi="Corporate S"/>
                <w:color w:val="000000"/>
                <w:sz w:val="22"/>
                <w:szCs w:val="22"/>
              </w:rPr>
              <w:t xml:space="preserve"> в</w:t>
            </w:r>
            <w:r w:rsidR="00221038" w:rsidRPr="00221038">
              <w:rPr>
                <w:rFonts w:ascii="Corporate S" w:hAnsi="Corporate S"/>
                <w:color w:val="000000"/>
                <w:sz w:val="22"/>
                <w:szCs w:val="22"/>
              </w:rPr>
              <w:t xml:space="preserve"> версии с </w:t>
            </w:r>
            <w:r w:rsidR="00DA6406">
              <w:rPr>
                <w:rFonts w:ascii="Corporate S" w:hAnsi="Corporate S"/>
                <w:color w:val="000000"/>
                <w:sz w:val="22"/>
                <w:szCs w:val="22"/>
              </w:rPr>
              <w:t xml:space="preserve">длиной </w:t>
            </w:r>
            <w:r w:rsidR="00221038" w:rsidRPr="00221038">
              <w:rPr>
                <w:rFonts w:ascii="Corporate S" w:hAnsi="Corporate S"/>
                <w:color w:val="000000"/>
                <w:sz w:val="22"/>
                <w:szCs w:val="22"/>
              </w:rPr>
              <w:t>колесной баз</w:t>
            </w:r>
            <w:r w:rsidR="00DA6406">
              <w:rPr>
                <w:rFonts w:ascii="Corporate S" w:hAnsi="Corporate S"/>
                <w:color w:val="000000"/>
                <w:sz w:val="22"/>
                <w:szCs w:val="22"/>
              </w:rPr>
              <w:t>ы</w:t>
            </w:r>
            <w:r w:rsidR="00221038" w:rsidRPr="00221038">
              <w:rPr>
                <w:rFonts w:ascii="Corporate S" w:hAnsi="Corporate S"/>
                <w:color w:val="000000"/>
                <w:sz w:val="22"/>
                <w:szCs w:val="22"/>
              </w:rPr>
              <w:t xml:space="preserve"> </w:t>
            </w:r>
            <w:r w:rsidR="00DA6406">
              <w:rPr>
                <w:rFonts w:ascii="Corporate S" w:hAnsi="Corporate S"/>
                <w:color w:val="000000"/>
                <w:sz w:val="22"/>
                <w:szCs w:val="22"/>
              </w:rPr>
              <w:t>3800 мм составляет 22,1 куб. м.</w:t>
            </w:r>
          </w:p>
          <w:p w14:paraId="13C5C00D" w14:textId="076BF7C7" w:rsidR="00657EFC" w:rsidRPr="00221038" w:rsidRDefault="00221038" w:rsidP="00E3542D">
            <w:pPr>
              <w:pStyle w:val="a8"/>
              <w:spacing w:before="0" w:beforeAutospacing="0" w:after="160" w:afterAutospacing="0"/>
              <w:jc w:val="both"/>
              <w:rPr>
                <w:rFonts w:ascii="Corporate S" w:hAnsi="Corporate S"/>
                <w:color w:val="000000"/>
                <w:sz w:val="22"/>
                <w:szCs w:val="22"/>
              </w:rPr>
            </w:pPr>
            <w:r w:rsidRPr="00221038">
              <w:rPr>
                <w:rFonts w:ascii="Corporate S" w:hAnsi="Corporate S"/>
                <w:color w:val="000000"/>
                <w:sz w:val="22"/>
                <w:szCs w:val="22"/>
              </w:rPr>
              <w:t xml:space="preserve">Особое внимание </w:t>
            </w:r>
            <w:r w:rsidR="005370C6">
              <w:rPr>
                <w:rFonts w:ascii="Corporate S" w:hAnsi="Corporate S"/>
                <w:color w:val="000000"/>
                <w:sz w:val="22"/>
                <w:szCs w:val="22"/>
              </w:rPr>
              <w:t xml:space="preserve">в автомобиле </w:t>
            </w:r>
            <w:bookmarkStart w:id="0" w:name="_GoBack"/>
            <w:bookmarkEnd w:id="0"/>
            <w:r w:rsidRPr="00221038">
              <w:rPr>
                <w:rFonts w:ascii="Corporate S" w:hAnsi="Corporate S"/>
                <w:color w:val="000000"/>
                <w:sz w:val="22"/>
                <w:szCs w:val="22"/>
              </w:rPr>
              <w:t>уделено термоизоляции и защите груза. Кузов изготовлен из сэндвич-панелей с обшивкой из плакированного металла и утеплителем из экструдированного пенополистирола — одного из самых эффективных теплоизоляционных материалов. Задние распашные ворота укомплектованы морозостойкими уплотнителями и надёжной фурнитурой из нержавеющей стали, а пол усилен влагостойкой сетчатой фанерой с алюминиевым обрамлением.</w:t>
            </w:r>
          </w:p>
          <w:p w14:paraId="47189944" w14:textId="066BD59D" w:rsidR="00EA6DA7" w:rsidRPr="00EA6DA7" w:rsidRDefault="00EA6DA7" w:rsidP="00E3542D">
            <w:pPr>
              <w:pStyle w:val="a8"/>
              <w:spacing w:before="0" w:beforeAutospacing="0" w:after="0" w:afterAutospacing="0"/>
              <w:jc w:val="both"/>
              <w:rPr>
                <w:rFonts w:ascii="Corporate S" w:hAnsi="Corporate S"/>
                <w:color w:val="000000"/>
                <w:sz w:val="22"/>
                <w:szCs w:val="22"/>
              </w:rPr>
            </w:pPr>
            <w:r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Кабина </w:t>
            </w:r>
            <w:r>
              <w:rPr>
                <w:rFonts w:ascii="Corporate S" w:hAnsi="Corporate S"/>
                <w:color w:val="000000"/>
                <w:sz w:val="22"/>
                <w:szCs w:val="22"/>
              </w:rPr>
              <w:t xml:space="preserve">грузовика </w:t>
            </w:r>
            <w:r w:rsidRPr="00EA6DA7">
              <w:rPr>
                <w:rFonts w:ascii="Corporate S" w:hAnsi="Corporate S"/>
                <w:color w:val="000000"/>
                <w:sz w:val="22"/>
                <w:szCs w:val="22"/>
              </w:rPr>
              <w:t>спроектирована с а</w:t>
            </w:r>
            <w:r>
              <w:rPr>
                <w:rFonts w:ascii="Corporate S" w:hAnsi="Corporate S"/>
                <w:color w:val="000000"/>
                <w:sz w:val="22"/>
                <w:szCs w:val="22"/>
              </w:rPr>
              <w:t>к</w:t>
            </w:r>
            <w:r w:rsidR="00E3542D">
              <w:rPr>
                <w:rFonts w:ascii="Corporate S" w:hAnsi="Corporate S"/>
                <w:color w:val="000000"/>
                <w:sz w:val="22"/>
                <w:szCs w:val="22"/>
              </w:rPr>
              <w:t>центом на эргономику и комфорт: установлены п</w:t>
            </w:r>
            <w:r w:rsidRPr="00EA6DA7">
              <w:rPr>
                <w:rFonts w:ascii="Corporate S" w:hAnsi="Corporate S"/>
                <w:color w:val="000000"/>
                <w:sz w:val="22"/>
                <w:szCs w:val="22"/>
              </w:rPr>
              <w:t>одрессоренное сиденье в</w:t>
            </w:r>
            <w:r>
              <w:rPr>
                <w:rFonts w:ascii="Corporate S" w:hAnsi="Corporate S"/>
                <w:color w:val="000000"/>
                <w:sz w:val="22"/>
                <w:szCs w:val="22"/>
              </w:rPr>
              <w:t xml:space="preserve">одителя с функцией вентиляции и подогрева, </w:t>
            </w:r>
            <w:r w:rsidRPr="00EA6DA7">
              <w:rPr>
                <w:rFonts w:ascii="Corporate S" w:hAnsi="Corporate S"/>
                <w:color w:val="000000"/>
                <w:sz w:val="22"/>
                <w:szCs w:val="22"/>
              </w:rPr>
              <w:t>регулир</w:t>
            </w:r>
            <w:r>
              <w:rPr>
                <w:rFonts w:ascii="Corporate S" w:hAnsi="Corporate S"/>
                <w:color w:val="000000"/>
                <w:sz w:val="22"/>
                <w:szCs w:val="22"/>
              </w:rPr>
              <w:t>уемый в двух направлениях руль, к</w:t>
            </w:r>
            <w:r w:rsidRPr="00EA6DA7">
              <w:rPr>
                <w:rFonts w:ascii="Corporate S" w:hAnsi="Corporate S"/>
                <w:color w:val="000000"/>
                <w:sz w:val="22"/>
                <w:szCs w:val="22"/>
              </w:rPr>
              <w:t>ондиционер</w:t>
            </w:r>
            <w:r>
              <w:rPr>
                <w:rFonts w:ascii="Corporate S" w:hAnsi="Corporate S"/>
                <w:color w:val="000000"/>
                <w:sz w:val="22"/>
                <w:szCs w:val="22"/>
              </w:rPr>
              <w:t xml:space="preserve"> и </w:t>
            </w:r>
            <w:r w:rsidRPr="00EA6DA7">
              <w:rPr>
                <w:rFonts w:ascii="Corporate S" w:hAnsi="Corporate S"/>
                <w:color w:val="000000"/>
                <w:sz w:val="22"/>
                <w:szCs w:val="22"/>
              </w:rPr>
              <w:t>русифицированн</w:t>
            </w:r>
            <w:r w:rsidR="00E3542D">
              <w:rPr>
                <w:rFonts w:ascii="Corporate S" w:hAnsi="Corporate S"/>
                <w:color w:val="000000"/>
                <w:sz w:val="22"/>
                <w:szCs w:val="22"/>
              </w:rPr>
              <w:t>ая</w:t>
            </w:r>
            <w:r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 мультимедийн</w:t>
            </w:r>
            <w:r w:rsidR="00E3542D">
              <w:rPr>
                <w:rFonts w:ascii="Corporate S" w:hAnsi="Corporate S"/>
                <w:color w:val="000000"/>
                <w:sz w:val="22"/>
                <w:szCs w:val="22"/>
              </w:rPr>
              <w:t xml:space="preserve">ая система. </w:t>
            </w:r>
            <w:r w:rsidR="00E3542D" w:rsidRPr="00E3542D">
              <w:rPr>
                <w:rFonts w:ascii="Corporate S" w:hAnsi="Corporate S"/>
                <w:color w:val="000000"/>
                <w:sz w:val="22"/>
                <w:szCs w:val="22"/>
              </w:rPr>
              <w:t>Благодаря тща</w:t>
            </w:r>
            <w:r w:rsidR="00E3542D">
              <w:rPr>
                <w:rFonts w:ascii="Corporate S" w:hAnsi="Corporate S"/>
                <w:color w:val="000000"/>
                <w:sz w:val="22"/>
                <w:szCs w:val="22"/>
              </w:rPr>
              <w:t>тельно продуманной конструкции</w:t>
            </w:r>
            <w:r w:rsidR="00E3542D" w:rsidRPr="00E3542D">
              <w:rPr>
                <w:rFonts w:ascii="Corporate S" w:hAnsi="Corporate S"/>
                <w:color w:val="000000"/>
                <w:sz w:val="22"/>
                <w:szCs w:val="22"/>
              </w:rPr>
              <w:t xml:space="preserve">, </w:t>
            </w:r>
            <w:r w:rsidR="00E3542D">
              <w:rPr>
                <w:rFonts w:ascii="Corporate S" w:hAnsi="Corporate S"/>
                <w:color w:val="000000"/>
                <w:sz w:val="22"/>
                <w:szCs w:val="22"/>
              </w:rPr>
              <w:t>автомобиль обеспечивает высокую наде</w:t>
            </w:r>
            <w:r w:rsidR="00E3542D" w:rsidRPr="00E3542D">
              <w:rPr>
                <w:rFonts w:ascii="Corporate S" w:hAnsi="Corporate S"/>
                <w:color w:val="000000"/>
                <w:sz w:val="22"/>
                <w:szCs w:val="22"/>
              </w:rPr>
              <w:t>жность при эксплуатации в температурном диапазоне от -40°C до +42°C.</w:t>
            </w:r>
            <w:r w:rsidR="00F44922">
              <w:rPr>
                <w:rFonts w:ascii="Corporate S" w:hAnsi="Corporate S"/>
                <w:color w:val="000000"/>
                <w:sz w:val="22"/>
                <w:szCs w:val="22"/>
              </w:rPr>
              <w:t xml:space="preserve"> </w:t>
            </w:r>
          </w:p>
          <w:p w14:paraId="5B68F927" w14:textId="77777777" w:rsidR="00F44922" w:rsidRDefault="00F44922" w:rsidP="00F44922">
            <w:pPr>
              <w:pStyle w:val="a8"/>
              <w:spacing w:before="0" w:beforeAutospacing="0" w:after="0" w:afterAutospacing="0"/>
              <w:jc w:val="both"/>
              <w:rPr>
                <w:rFonts w:ascii="Corporate S" w:hAnsi="Corporate S"/>
                <w:color w:val="000000"/>
                <w:sz w:val="22"/>
                <w:szCs w:val="22"/>
              </w:rPr>
            </w:pPr>
          </w:p>
          <w:p w14:paraId="648BA493" w14:textId="432C02B9" w:rsidR="00E3542D" w:rsidRPr="00F44922" w:rsidRDefault="00E3542D" w:rsidP="00F44922">
            <w:pPr>
              <w:pStyle w:val="a8"/>
              <w:spacing w:before="0" w:beforeAutospacing="0" w:after="0" w:afterAutospacing="0"/>
              <w:jc w:val="both"/>
              <w:rPr>
                <w:rFonts w:ascii="Corporate S" w:hAnsi="Corporate S"/>
                <w:color w:val="000000"/>
                <w:sz w:val="22"/>
                <w:szCs w:val="22"/>
              </w:rPr>
            </w:pPr>
            <w:r w:rsidRPr="00F44922">
              <w:rPr>
                <w:rFonts w:ascii="Corporate S" w:hAnsi="Corporate S"/>
                <w:color w:val="000000"/>
                <w:sz w:val="22"/>
                <w:szCs w:val="22"/>
              </w:rPr>
              <w:t xml:space="preserve">Для защиты кузова </w:t>
            </w:r>
            <w:r w:rsidR="00F44922">
              <w:rPr>
                <w:rFonts w:ascii="Corporate S" w:hAnsi="Corporate S"/>
                <w:color w:val="000000"/>
                <w:sz w:val="22"/>
                <w:szCs w:val="22"/>
              </w:rPr>
              <w:t>автомобиль проходи</w:t>
            </w:r>
            <w:r w:rsidRPr="00F44922">
              <w:rPr>
                <w:rFonts w:ascii="Corporate S" w:hAnsi="Corporate S"/>
                <w:color w:val="000000"/>
                <w:sz w:val="22"/>
                <w:szCs w:val="22"/>
              </w:rPr>
              <w:t>т многоуровневую антикоррозионную обработку, включающую электрофорез, герметизацию сварных швов, обработку днища и колёсных арок, грунтовку и двойное нанесение лакокрасочного покрытия толщиной более 100 микрон.</w:t>
            </w:r>
          </w:p>
          <w:p w14:paraId="684AD3FB" w14:textId="77777777" w:rsidR="00093934" w:rsidRDefault="00093934" w:rsidP="00EA6DA7">
            <w:pPr>
              <w:pStyle w:val="a8"/>
              <w:spacing w:before="0" w:beforeAutospacing="0" w:after="0" w:afterAutospacing="0"/>
              <w:rPr>
                <w:rFonts w:ascii="Corporate S" w:hAnsi="Corporate S"/>
                <w:color w:val="000000"/>
                <w:sz w:val="22"/>
                <w:szCs w:val="22"/>
              </w:rPr>
            </w:pPr>
          </w:p>
          <w:p w14:paraId="1EBE3606" w14:textId="611C6A5C" w:rsidR="00221038" w:rsidRDefault="00093934" w:rsidP="00A76FD5">
            <w:pPr>
              <w:pStyle w:val="a8"/>
              <w:spacing w:before="0" w:beforeAutospacing="0" w:after="0" w:afterAutospacing="0"/>
              <w:jc w:val="both"/>
              <w:rPr>
                <w:rFonts w:ascii="Corporate S" w:hAnsi="Corporate S"/>
                <w:color w:val="000000"/>
                <w:sz w:val="22"/>
                <w:szCs w:val="22"/>
              </w:rPr>
            </w:pPr>
            <w:r>
              <w:rPr>
                <w:rFonts w:ascii="Corporate S" w:hAnsi="Corporate S"/>
                <w:color w:val="000000"/>
                <w:sz w:val="22"/>
                <w:szCs w:val="22"/>
              </w:rPr>
              <w:t>«Конференция «Грузовой транспорт и логистика»</w:t>
            </w:r>
            <w:r w:rsidR="00EA6DA7"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 — </w:t>
            </w:r>
            <w:r w:rsidR="00367048">
              <w:rPr>
                <w:rFonts w:ascii="Corporate S" w:hAnsi="Corporate S"/>
                <w:color w:val="000000"/>
                <w:sz w:val="22"/>
                <w:szCs w:val="22"/>
              </w:rPr>
              <w:t>знач</w:t>
            </w:r>
            <w:r w:rsidR="00ED587E">
              <w:rPr>
                <w:rFonts w:ascii="Corporate S" w:hAnsi="Corporate S"/>
                <w:color w:val="000000"/>
                <w:sz w:val="22"/>
                <w:szCs w:val="22"/>
              </w:rPr>
              <w:t xml:space="preserve">имое </w:t>
            </w:r>
            <w:r w:rsidR="00E0057E">
              <w:rPr>
                <w:rFonts w:ascii="Corporate S" w:hAnsi="Corporate S"/>
                <w:color w:val="000000"/>
                <w:sz w:val="22"/>
                <w:szCs w:val="22"/>
              </w:rPr>
              <w:t xml:space="preserve">событие для грузоперевозчиков, производителей и дистрибьюторов коммерческих автомобилей. Мы рады представить </w:t>
            </w:r>
            <w:r w:rsidR="00F01E4D">
              <w:rPr>
                <w:rFonts w:ascii="Corporate S" w:hAnsi="Corporate S"/>
                <w:color w:val="000000"/>
                <w:sz w:val="22"/>
                <w:szCs w:val="22"/>
              </w:rPr>
              <w:t xml:space="preserve">гостям мероприятия </w:t>
            </w:r>
            <w:r w:rsidR="00F01E4D"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изотермический фургон </w:t>
            </w:r>
            <w:r w:rsidR="00A76FD5">
              <w:rPr>
                <w:rFonts w:ascii="Corporate S" w:hAnsi="Corporate S"/>
                <w:color w:val="000000"/>
                <w:sz w:val="22"/>
                <w:szCs w:val="22"/>
              </w:rPr>
              <w:t xml:space="preserve">на базе шасси </w:t>
            </w:r>
            <w:r w:rsidR="00F01E4D" w:rsidRPr="00EA6DA7">
              <w:rPr>
                <w:rFonts w:ascii="Corporate S" w:hAnsi="Corporate S"/>
                <w:color w:val="000000"/>
                <w:sz w:val="22"/>
                <w:szCs w:val="22"/>
              </w:rPr>
              <w:t>FORLAND 3</w:t>
            </w:r>
            <w:r w:rsidR="00A76FD5">
              <w:rPr>
                <w:rFonts w:ascii="Corporate S" w:hAnsi="Corporate S"/>
                <w:color w:val="000000"/>
                <w:sz w:val="22"/>
                <w:szCs w:val="22"/>
              </w:rPr>
              <w:t xml:space="preserve">, продажи которого начались в России год назад. За это время автомобиль зарекомендовал себя среди российских перевозчиков как </w:t>
            </w:r>
            <w:r w:rsidR="00EA6DA7"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надёжный и </w:t>
            </w:r>
            <w:r w:rsidR="00512766">
              <w:rPr>
                <w:rFonts w:ascii="Corporate S" w:hAnsi="Corporate S"/>
                <w:color w:val="000000"/>
                <w:sz w:val="22"/>
                <w:szCs w:val="22"/>
              </w:rPr>
              <w:t>эффективный</w:t>
            </w:r>
            <w:r w:rsidR="00EA6DA7"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 </w:t>
            </w:r>
            <w:r w:rsidR="00A76FD5">
              <w:rPr>
                <w:rFonts w:ascii="Corporate S" w:hAnsi="Corporate S"/>
                <w:color w:val="000000"/>
                <w:sz w:val="22"/>
                <w:szCs w:val="22"/>
              </w:rPr>
              <w:t>грузовик</w:t>
            </w:r>
            <w:r w:rsidR="00EA6DA7"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, </w:t>
            </w:r>
            <w:r w:rsidR="00A76FD5">
              <w:rPr>
                <w:rFonts w:ascii="Corporate S" w:hAnsi="Corporate S"/>
                <w:color w:val="000000"/>
                <w:sz w:val="22"/>
                <w:szCs w:val="22"/>
              </w:rPr>
              <w:t>разработанный</w:t>
            </w:r>
            <w:r w:rsidR="00EA6DA7" w:rsidRPr="00EA6DA7">
              <w:rPr>
                <w:rFonts w:ascii="Corporate S" w:hAnsi="Corporate S"/>
                <w:color w:val="000000"/>
                <w:sz w:val="22"/>
                <w:szCs w:val="22"/>
              </w:rPr>
              <w:t xml:space="preserve"> с учётом российских условий эк</w:t>
            </w:r>
            <w:r w:rsidR="00A76FD5">
              <w:rPr>
                <w:rFonts w:ascii="Corporate S" w:hAnsi="Corporate S"/>
                <w:color w:val="000000"/>
                <w:sz w:val="22"/>
                <w:szCs w:val="22"/>
              </w:rPr>
              <w:t>сплуатации и требований бизнеса</w:t>
            </w:r>
            <w:r w:rsidR="0036758B">
              <w:rPr>
                <w:rFonts w:ascii="Corporate S" w:hAnsi="Corporate S"/>
                <w:color w:val="000000"/>
                <w:sz w:val="22"/>
                <w:szCs w:val="22"/>
              </w:rPr>
              <w:t xml:space="preserve">», — отметил Юрий Зорин, бренд-директор </w:t>
            </w:r>
            <w:r w:rsidR="0036758B" w:rsidRPr="00EA6DA7">
              <w:rPr>
                <w:rFonts w:ascii="Corporate S" w:hAnsi="Corporate S"/>
                <w:color w:val="000000"/>
                <w:sz w:val="22"/>
                <w:szCs w:val="22"/>
              </w:rPr>
              <w:t>FORLAND</w:t>
            </w:r>
            <w:r w:rsidR="0036758B">
              <w:rPr>
                <w:rFonts w:ascii="Corporate S" w:hAnsi="Corporate S"/>
                <w:color w:val="000000"/>
                <w:sz w:val="22"/>
                <w:szCs w:val="22"/>
              </w:rPr>
              <w:t xml:space="preserve"> в </w:t>
            </w:r>
            <w:r w:rsidR="00EA6DA7" w:rsidRPr="00EA6DA7">
              <w:rPr>
                <w:rFonts w:ascii="Corporate S" w:hAnsi="Corporate S"/>
                <w:color w:val="000000"/>
                <w:sz w:val="22"/>
                <w:szCs w:val="22"/>
              </w:rPr>
              <w:t>АО «МБ РУС».</w:t>
            </w:r>
          </w:p>
          <w:p w14:paraId="080586A4" w14:textId="6ECB1142" w:rsidR="008562E2" w:rsidRPr="008562E2" w:rsidRDefault="008562E2" w:rsidP="008562E2">
            <w:pPr>
              <w:rPr>
                <w:rFonts w:ascii="Corporate S" w:hAnsi="Corporate S"/>
              </w:rPr>
            </w:pPr>
          </w:p>
          <w:p w14:paraId="2DA5DB1C" w14:textId="77777777" w:rsidR="00FD1FD7" w:rsidRDefault="00FD1FD7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Справки о компаниях: </w:t>
            </w:r>
          </w:p>
          <w:p w14:paraId="4ED39205" w14:textId="77777777" w:rsidR="001943C1" w:rsidRPr="001943C1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</w:p>
          <w:p w14:paraId="2595A348" w14:textId="77777777" w:rsidR="00FD1FD7" w:rsidRPr="00502EB9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808080"/>
                <w:sz w:val="20"/>
                <w:szCs w:val="20"/>
              </w:rPr>
            </w:pPr>
            <w:r w:rsidRPr="001943C1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FORLAND </w:t>
            </w:r>
            <w:r w:rsidR="00FD1FD7"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–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>дочерняя марка крупного китайского конгломерата B</w:t>
            </w:r>
            <w:proofErr w:type="spellStart"/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eiqi</w:t>
            </w:r>
            <w:proofErr w:type="spellEnd"/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Foton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Motor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,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основанная в 1999 году. Под брендом </w:t>
            </w:r>
            <w:r w:rsidR="002B1EC0" w:rsidRPr="002B1EC0">
              <w:rPr>
                <w:rFonts w:ascii="Corporate S" w:hAnsi="Corporate S"/>
                <w:color w:val="808080"/>
                <w:sz w:val="20"/>
                <w:szCs w:val="20"/>
              </w:rPr>
              <w:t xml:space="preserve">FORLAND 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>н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а 17 предприятиях, расположенных в КНР, Азии и Африке, выпускаются малотоннажные, среднетоннажные и крупнотоннажные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lastRenderedPageBreak/>
              <w:t xml:space="preserve">коммерческие автомобили. Подразделение </w:t>
            </w:r>
            <w:r w:rsidR="002B1EC0" w:rsidRPr="002B1EC0">
              <w:rPr>
                <w:rFonts w:ascii="Corporate S" w:hAnsi="Corporate S"/>
                <w:color w:val="808080"/>
                <w:sz w:val="20"/>
                <w:szCs w:val="20"/>
              </w:rPr>
              <w:t>FORLAND</w:t>
            </w:r>
            <w:r w:rsidR="002B1EC0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>р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асполагает более чем 400 дилерскими центрами и 300 сервисными станциями в 50 странах мира. За время существования марки выпущено уже более пяти миллионов грузовых машин. </w:t>
            </w:r>
          </w:p>
          <w:p w14:paraId="78A5D659" w14:textId="77777777" w:rsidR="00FD1FD7" w:rsidRPr="006C7CA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r w:rsidR="00890B3A" w:rsidRPr="00890B3A">
              <w:rPr>
                <w:rFonts w:ascii="Corporate S" w:hAnsi="Corporate S"/>
                <w:color w:val="808080"/>
                <w:sz w:val="20"/>
                <w:szCs w:val="20"/>
              </w:rPr>
              <w:t>https://forland-russia.ru/</w:t>
            </w:r>
          </w:p>
          <w:p w14:paraId="0D1D0255" w14:textId="77777777" w:rsidR="00FD1FD7" w:rsidRPr="006C7CA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</w:p>
          <w:p w14:paraId="2CEF1CDE" w14:textId="77777777" w:rsidR="00FD1FD7" w:rsidRDefault="00FD1FD7" w:rsidP="001B3D63">
            <w:pPr>
              <w:spacing w:before="240" w:after="240"/>
              <w:contextualSpacing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>АО «МБ РУС»</w:t>
            </w: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 (прежнее наименование — AO «Мерседес-</w:t>
            </w:r>
            <w:proofErr w:type="spellStart"/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>Бенц</w:t>
            </w:r>
            <w:proofErr w:type="spellEnd"/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 PУC») основано в 1994 году.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>Компания входит в группу «АВТОДОМ». Основные направления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6C334E02" w14:textId="77777777" w:rsidR="00FD1FD7" w:rsidRPr="009D1C05" w:rsidRDefault="00FD1FD7" w:rsidP="001B3D63">
            <w:pPr>
              <w:spacing w:before="240" w:after="240"/>
              <w:contextualSpacing/>
              <w:jc w:val="both"/>
              <w:rPr>
                <w:color w:val="80808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hyperlink r:id="rId7" w:history="1">
              <w:r w:rsidRPr="006C7CA5">
                <w:rPr>
                  <w:rStyle w:val="a7"/>
                  <w:rFonts w:ascii="Corporate S" w:hAnsi="Corporate S"/>
                  <w:color w:val="808080"/>
                  <w:sz w:val="20"/>
                  <w:szCs w:val="20"/>
                </w:rPr>
                <w:t>https://mbrus.ru</w:t>
              </w:r>
            </w:hyperlink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14:paraId="07448902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АО «МБ РУС»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141031, Москва, ТПЗ «Алтуфьево», Автомобильный проезд, д.5, стр.9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6B48C2F4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Наталья Санникова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брендов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Foton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и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Forland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+7 925 688 72 03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</w:t>
            </w:r>
            <w:proofErr w:type="spellStart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mail</w:t>
            </w:r>
            <w:proofErr w:type="spellEnd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: natalia.sannikova@mbrus.ru</w:t>
            </w:r>
            <w:r w:rsidRPr="006C7CA5"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616BF171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</w:t>
            </w:r>
            <w:proofErr w:type="spellStart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mail</w:t>
            </w:r>
            <w:proofErr w:type="spellEnd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: maria.zhmak@mbrus.ru</w:t>
            </w:r>
          </w:p>
          <w:p w14:paraId="051A5DFC" w14:textId="77777777" w:rsidR="00FD1FD7" w:rsidRPr="00FD1FD7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https://mbrus.ru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</w:tc>
      </w:tr>
    </w:tbl>
    <w:p w14:paraId="57BBFD14" w14:textId="77777777" w:rsidR="00FD1FD7" w:rsidRDefault="00FD1FD7"/>
    <w:sectPr w:rsidR="00FD1FD7" w:rsidSect="006421D8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205CB" w14:textId="77777777" w:rsidR="00764411" w:rsidRDefault="00764411" w:rsidP="00FD1FD7">
      <w:pPr>
        <w:spacing w:after="0" w:line="240" w:lineRule="auto"/>
      </w:pPr>
      <w:r>
        <w:separator/>
      </w:r>
    </w:p>
  </w:endnote>
  <w:endnote w:type="continuationSeparator" w:id="0">
    <w:p w14:paraId="719A862B" w14:textId="77777777" w:rsidR="00764411" w:rsidRDefault="00764411" w:rsidP="00FD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2BD67" w14:textId="77777777" w:rsidR="00FC03CE" w:rsidRDefault="00FC03CE" w:rsidP="00CF6A9A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2CC87" w14:textId="77777777" w:rsidR="00FC03CE" w:rsidRDefault="00FC03CE" w:rsidP="00440EB8">
    <w:pPr>
      <w:pStyle w:val="a5"/>
      <w:ind w:hanging="142"/>
    </w:pPr>
  </w:p>
  <w:p w14:paraId="2DAD469D" w14:textId="77777777" w:rsidR="00FC03CE" w:rsidRDefault="00FC03CE" w:rsidP="00440EB8">
    <w:pPr>
      <w:pStyle w:val="a5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85189" w14:textId="77777777" w:rsidR="00764411" w:rsidRDefault="00764411" w:rsidP="00FD1FD7">
      <w:pPr>
        <w:spacing w:after="0" w:line="240" w:lineRule="auto"/>
      </w:pPr>
      <w:r>
        <w:separator/>
      </w:r>
    </w:p>
  </w:footnote>
  <w:footnote w:type="continuationSeparator" w:id="0">
    <w:p w14:paraId="2A53F070" w14:textId="77777777" w:rsidR="00764411" w:rsidRDefault="00764411" w:rsidP="00FD1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CA6E5" w14:textId="77777777" w:rsidR="00FC03CE" w:rsidRDefault="00FC03CE" w:rsidP="00CF6A9A">
    <w:pPr>
      <w:pStyle w:val="a3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F076" w14:textId="0C1C3248" w:rsidR="00FC03CE" w:rsidRDefault="005063FA" w:rsidP="005B10F1">
    <w:pPr>
      <w:pStyle w:val="a3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 w:rsidR="009D5A0E">
      <w:rPr>
        <w:noProof/>
        <w:lang w:eastAsia="ru-RU"/>
        <w14:ligatures w14:val="standardContextual"/>
      </w:rPr>
      <w:drawing>
        <wp:inline distT="0" distB="0" distL="0" distR="0" wp14:anchorId="27789AE5" wp14:editId="46E6C1AF">
          <wp:extent cx="1234440" cy="723900"/>
          <wp:effectExtent l="0" t="0" r="3810" b="0"/>
          <wp:docPr id="337888345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</w:t>
    </w:r>
    <w:r w:rsidR="009F7AE4">
      <w:t xml:space="preserve">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</w:t>
    </w:r>
    <w:r w:rsidR="009F7AE4">
      <w:rPr>
        <w:rFonts w:ascii="Corporate S" w:hAnsi="Corporate S"/>
        <w:noProof/>
        <w:sz w:val="20"/>
        <w:szCs w:val="16"/>
      </w:rPr>
      <w:t xml:space="preserve">                                </w:t>
    </w:r>
    <w:r w:rsidR="00221038">
      <w:rPr>
        <w:rFonts w:ascii="Corporate S" w:hAnsi="Corporate S"/>
        <w:noProof/>
        <w:sz w:val="20"/>
        <w:szCs w:val="16"/>
      </w:rPr>
      <w:t>19</w:t>
    </w:r>
    <w:r>
      <w:rPr>
        <w:rFonts w:ascii="Corporate S" w:hAnsi="Corporate S"/>
        <w:noProof/>
        <w:sz w:val="20"/>
        <w:szCs w:val="16"/>
      </w:rPr>
      <w:t>.</w:t>
    </w:r>
    <w:r w:rsidR="00AD258B">
      <w:rPr>
        <w:rFonts w:ascii="Corporate S" w:hAnsi="Corporate S"/>
        <w:noProof/>
        <w:sz w:val="20"/>
        <w:szCs w:val="16"/>
      </w:rPr>
      <w:t>09</w:t>
    </w:r>
    <w:r>
      <w:rPr>
        <w:rFonts w:ascii="Corporate S" w:hAnsi="Corporate S"/>
        <w:noProof/>
        <w:sz w:val="20"/>
        <w:szCs w:val="16"/>
      </w:rPr>
      <w:t>.</w:t>
    </w:r>
    <w:r w:rsidR="00171C06">
      <w:rPr>
        <w:rFonts w:ascii="Corporate S" w:hAnsi="Corporate S"/>
        <w:noProof/>
        <w:sz w:val="20"/>
        <w:szCs w:val="16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23E"/>
    <w:multiLevelType w:val="multilevel"/>
    <w:tmpl w:val="C332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D7"/>
    <w:rsid w:val="00043645"/>
    <w:rsid w:val="000469C6"/>
    <w:rsid w:val="000529F3"/>
    <w:rsid w:val="00093934"/>
    <w:rsid w:val="000A18C0"/>
    <w:rsid w:val="000C7218"/>
    <w:rsid w:val="000D650C"/>
    <w:rsid w:val="00171C06"/>
    <w:rsid w:val="001943C1"/>
    <w:rsid w:val="001B072A"/>
    <w:rsid w:val="001B3D63"/>
    <w:rsid w:val="001E0CA4"/>
    <w:rsid w:val="001E5662"/>
    <w:rsid w:val="001F609A"/>
    <w:rsid w:val="00205001"/>
    <w:rsid w:val="00210443"/>
    <w:rsid w:val="00221038"/>
    <w:rsid w:val="002512DE"/>
    <w:rsid w:val="00271355"/>
    <w:rsid w:val="0027779C"/>
    <w:rsid w:val="00277D79"/>
    <w:rsid w:val="002B1EC0"/>
    <w:rsid w:val="003216D3"/>
    <w:rsid w:val="00323069"/>
    <w:rsid w:val="00367048"/>
    <w:rsid w:val="0036758B"/>
    <w:rsid w:val="00380007"/>
    <w:rsid w:val="00390A4C"/>
    <w:rsid w:val="003D721E"/>
    <w:rsid w:val="00435BA6"/>
    <w:rsid w:val="004A7C15"/>
    <w:rsid w:val="004B7B8A"/>
    <w:rsid w:val="005063FA"/>
    <w:rsid w:val="00512766"/>
    <w:rsid w:val="005370C6"/>
    <w:rsid w:val="005906E6"/>
    <w:rsid w:val="005A411F"/>
    <w:rsid w:val="005C3D0A"/>
    <w:rsid w:val="005E408C"/>
    <w:rsid w:val="005E6A95"/>
    <w:rsid w:val="005F0930"/>
    <w:rsid w:val="006110B0"/>
    <w:rsid w:val="00657EFC"/>
    <w:rsid w:val="006667EE"/>
    <w:rsid w:val="006B65C7"/>
    <w:rsid w:val="006D7752"/>
    <w:rsid w:val="006E5F65"/>
    <w:rsid w:val="00764411"/>
    <w:rsid w:val="00795CF7"/>
    <w:rsid w:val="007C23D7"/>
    <w:rsid w:val="008562E2"/>
    <w:rsid w:val="00890B3A"/>
    <w:rsid w:val="008C4974"/>
    <w:rsid w:val="008D2034"/>
    <w:rsid w:val="009002C5"/>
    <w:rsid w:val="009156F5"/>
    <w:rsid w:val="00927BFC"/>
    <w:rsid w:val="009672CF"/>
    <w:rsid w:val="009D5A0E"/>
    <w:rsid w:val="009F7AE4"/>
    <w:rsid w:val="00A34474"/>
    <w:rsid w:val="00A630BA"/>
    <w:rsid w:val="00A63542"/>
    <w:rsid w:val="00A70342"/>
    <w:rsid w:val="00A76FD5"/>
    <w:rsid w:val="00AD258B"/>
    <w:rsid w:val="00AE0EDC"/>
    <w:rsid w:val="00B7003D"/>
    <w:rsid w:val="00BB3776"/>
    <w:rsid w:val="00BC0A11"/>
    <w:rsid w:val="00BC1467"/>
    <w:rsid w:val="00C12459"/>
    <w:rsid w:val="00C77793"/>
    <w:rsid w:val="00C8511A"/>
    <w:rsid w:val="00CF200C"/>
    <w:rsid w:val="00D13A98"/>
    <w:rsid w:val="00D145A9"/>
    <w:rsid w:val="00D4708A"/>
    <w:rsid w:val="00D615C3"/>
    <w:rsid w:val="00D63223"/>
    <w:rsid w:val="00DA6406"/>
    <w:rsid w:val="00DB6BCB"/>
    <w:rsid w:val="00E0057E"/>
    <w:rsid w:val="00E022E0"/>
    <w:rsid w:val="00E3542D"/>
    <w:rsid w:val="00E51A04"/>
    <w:rsid w:val="00E86D00"/>
    <w:rsid w:val="00EA6DA7"/>
    <w:rsid w:val="00ED587E"/>
    <w:rsid w:val="00EE6F43"/>
    <w:rsid w:val="00EF68D2"/>
    <w:rsid w:val="00F01E4D"/>
    <w:rsid w:val="00F13A6E"/>
    <w:rsid w:val="00F14133"/>
    <w:rsid w:val="00F44922"/>
    <w:rsid w:val="00F932EB"/>
    <w:rsid w:val="00FC03CE"/>
    <w:rsid w:val="00FD1FD7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262FD"/>
  <w15:chartTrackingRefBased/>
  <w15:docId w15:val="{1B42F526-FAAC-3542-9D30-E53B64E7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00C"/>
    <w:pPr>
      <w:spacing w:after="160" w:line="259" w:lineRule="auto"/>
    </w:pPr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paragraph" w:styleId="a5">
    <w:name w:val="footer"/>
    <w:basedOn w:val="a"/>
    <w:link w:val="a6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styleId="a7">
    <w:name w:val="Hyperlink"/>
    <w:uiPriority w:val="99"/>
    <w:unhideWhenUsed/>
    <w:rsid w:val="00FD1FD7"/>
    <w:rPr>
      <w:color w:val="0563C1"/>
      <w:u w:val="single"/>
    </w:rPr>
  </w:style>
  <w:style w:type="paragraph" w:styleId="a8">
    <w:name w:val="Normal (Web)"/>
    <w:basedOn w:val="a"/>
    <w:uiPriority w:val="99"/>
    <w:unhideWhenUsed/>
    <w:rsid w:val="00FD1F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562E2"/>
    <w:rPr>
      <w:b/>
      <w:bCs/>
    </w:rPr>
  </w:style>
  <w:style w:type="paragraph" w:customStyle="1" w:styleId="ds-markdown-paragraph">
    <w:name w:val="ds-markdown-paragraph"/>
    <w:basedOn w:val="a"/>
    <w:rsid w:val="008562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bru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</dc:creator>
  <cp:keywords/>
  <dc:description/>
  <cp:lastModifiedBy>Sannikova, Natalia (137)</cp:lastModifiedBy>
  <cp:revision>20</cp:revision>
  <dcterms:created xsi:type="dcterms:W3CDTF">2025-09-15T16:26:00Z</dcterms:created>
  <dcterms:modified xsi:type="dcterms:W3CDTF">2025-09-18T15:56:00Z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CR7HOWWochP1HP7UOfLteEbqAykvXunQGR7p9uU3fxWtdWAuwcM2qG8XlhBGBRJJxdZnWcGFQ6PQxo1v4ZsR8VmQ5ydJi2rIB/X7T2eeiwO+KnfamOig9coUhOEMlf3/b3S0KVD5wkc0lhthIfHM+CJ40UdI/t93Oe+F8hK5JA6D21bFUq6gFUJ1kVXPY2J+MA1S52WCutMJen2S1BrsuTFTnZ+yzE8nbvVKKr0CepzTYYgX70sWWfdkMcCJgBl</vt:lpwstr>
  </property>
  <property fmtid="{D5CDD505-2E9C-101B-9397-08002B2CF9AE}" pid="3" name="SI-CLASSIFIER-LABEL1">
    <vt:lpwstr>SrwWYO366eKyUYq+KriXJnw==</vt:lpwstr>
  </property>
</Properties>
</file>